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5076EF03" w:rsidR="002B4EEE" w:rsidRPr="00575FA6" w:rsidRDefault="002B4E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81636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81636">
                              <w:rPr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" fillcolor="black" stroked="f" strokeweight="1pt">
                <v:fill opacity="0"/>
                <v:stroke miterlimit="4"/>
                <v:textbox inset="0,0,0,0">
                  <w:txbxContent>
                    <w:p w14:paraId="66905804" w14:textId="5076EF03" w:rsidR="002B4EEE" w:rsidRPr="00575FA6" w:rsidRDefault="002B4EEE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D81636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D81636">
                        <w:rPr>
                          <w:noProof/>
                          <w:sz w:val="20"/>
                          <w:szCs w:val="20"/>
                        </w:rPr>
                        <w:t>3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0BF97AA1" w:rsidR="00F454FA" w:rsidRPr="00D81636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  <w:r w:rsidRPr="00D81636">
        <w:rPr>
          <w:rFonts w:ascii="Arial" w:hAnsi="Arial" w:cs="Arial"/>
          <w:u w:val="single"/>
        </w:rPr>
        <w:t xml:space="preserve">Pressemitteilung vom </w:t>
      </w:r>
      <w:r w:rsidRPr="00D81636">
        <w:rPr>
          <w:rFonts w:ascii="Arial" w:hAnsi="Arial" w:cs="Arial"/>
          <w:noProof/>
          <w:u w:val="single"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81636" w:rsidRPr="00D81636">
        <w:rPr>
          <w:rFonts w:ascii="Arial" w:hAnsi="Arial" w:cs="Arial"/>
          <w:noProof/>
          <w:u w:val="single"/>
        </w:rPr>
        <w:t>1</w:t>
      </w:r>
      <w:r w:rsidR="00335AEA">
        <w:rPr>
          <w:rFonts w:ascii="Arial" w:hAnsi="Arial" w:cs="Arial"/>
          <w:noProof/>
          <w:u w:val="single"/>
        </w:rPr>
        <w:t>5</w:t>
      </w:r>
      <w:r w:rsidR="00D81636" w:rsidRPr="00D81636">
        <w:rPr>
          <w:rFonts w:ascii="Arial" w:hAnsi="Arial" w:cs="Arial"/>
          <w:noProof/>
          <w:u w:val="single"/>
        </w:rPr>
        <w:t>.</w:t>
      </w:r>
      <w:r w:rsidR="00D81636">
        <w:rPr>
          <w:rFonts w:ascii="Arial" w:hAnsi="Arial" w:cs="Arial"/>
          <w:noProof/>
          <w:u w:val="single"/>
        </w:rPr>
        <w:t xml:space="preserve"> </w:t>
      </w:r>
      <w:r w:rsidR="00D81636" w:rsidRPr="00D81636">
        <w:rPr>
          <w:rFonts w:ascii="Arial" w:hAnsi="Arial" w:cs="Arial"/>
          <w:noProof/>
          <w:u w:val="single"/>
        </w:rPr>
        <w:t xml:space="preserve">Juli </w:t>
      </w:r>
      <w:r w:rsidRPr="00D81636">
        <w:rPr>
          <w:rFonts w:ascii="Arial" w:hAnsi="Arial" w:cs="Arial"/>
          <w:u w:val="single"/>
        </w:rPr>
        <w:t>20</w:t>
      </w:r>
      <w:r w:rsidR="004B6D0C" w:rsidRPr="00D81636">
        <w:rPr>
          <w:rFonts w:ascii="Arial" w:hAnsi="Arial" w:cs="Arial"/>
          <w:u w:val="single"/>
        </w:rPr>
        <w:t>20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3A0D6B34" w14:textId="6BD44CC7" w:rsidR="00F454FA" w:rsidRPr="00B85B13" w:rsidRDefault="000022D5" w:rsidP="00D95EF9">
      <w:pPr>
        <w:tabs>
          <w:tab w:val="left" w:pos="8080"/>
        </w:tabs>
        <w:spacing w:line="360" w:lineRule="auto"/>
        <w:ind w:right="2118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Premiere: </w:t>
      </w:r>
      <w:r w:rsidR="0049637D">
        <w:rPr>
          <w:rFonts w:cs="Arial"/>
          <w:b/>
          <w:bCs/>
          <w:sz w:val="32"/>
          <w:szCs w:val="32"/>
        </w:rPr>
        <w:t>#HASS – Hauptsache radikal</w:t>
      </w:r>
    </w:p>
    <w:p w14:paraId="2FD675F2" w14:textId="1B0043F1" w:rsidR="00F454FA" w:rsidRPr="004B6D0C" w:rsidRDefault="0049637D" w:rsidP="00D95EF9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 xml:space="preserve">Auf KRASS! folgt #HASS: Das neue Präventionsstück des JTA beschäftigt sich mit Hetze, </w:t>
      </w:r>
      <w:proofErr w:type="spellStart"/>
      <w:r>
        <w:rPr>
          <w:rFonts w:cs="Arial"/>
          <w:b/>
          <w:bCs/>
          <w:sz w:val="23"/>
          <w:szCs w:val="23"/>
        </w:rPr>
        <w:t>Hate</w:t>
      </w:r>
      <w:proofErr w:type="spellEnd"/>
      <w:r>
        <w:rPr>
          <w:rFonts w:cs="Arial"/>
          <w:b/>
          <w:bCs/>
          <w:sz w:val="23"/>
          <w:szCs w:val="23"/>
        </w:rPr>
        <w:t xml:space="preserve"> Speech und Mobbing im </w:t>
      </w:r>
      <w:r w:rsidR="00781AD9">
        <w:rPr>
          <w:rFonts w:cs="Arial"/>
          <w:b/>
          <w:bCs/>
          <w:sz w:val="23"/>
          <w:szCs w:val="23"/>
        </w:rPr>
        <w:t>Internet</w:t>
      </w:r>
    </w:p>
    <w:p w14:paraId="51778667" w14:textId="77777777" w:rsidR="00F454FA" w:rsidRPr="00B85B13" w:rsidRDefault="00F454FA" w:rsidP="00D95EF9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53377566" w14:textId="3A6796D4" w:rsidR="007121CA" w:rsidRDefault="000022D5" w:rsidP="007121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="00575FA6" w:rsidRPr="00B85B13">
        <w:rPr>
          <w:rFonts w:cs="Arial"/>
          <w:sz w:val="22"/>
          <w:szCs w:val="22"/>
        </w:rPr>
        <w:t xml:space="preserve"> –</w:t>
      </w:r>
      <w:r w:rsidR="00D81636">
        <w:rPr>
          <w:rFonts w:cs="Arial"/>
          <w:sz w:val="22"/>
          <w:szCs w:val="22"/>
        </w:rPr>
        <w:t xml:space="preserve"> Das </w:t>
      </w:r>
      <w:r w:rsidR="0049637D">
        <w:rPr>
          <w:rFonts w:cs="Arial"/>
          <w:sz w:val="22"/>
          <w:szCs w:val="22"/>
        </w:rPr>
        <w:t>neue Präventionsstück des Jungen Theaters Augsburg</w:t>
      </w:r>
      <w:r w:rsidR="00D81636">
        <w:rPr>
          <w:rFonts w:cs="Arial"/>
          <w:sz w:val="22"/>
          <w:szCs w:val="22"/>
        </w:rPr>
        <w:t xml:space="preserve"> </w:t>
      </w:r>
      <w:r w:rsidR="0049637D">
        <w:rPr>
          <w:rFonts w:cs="Arial"/>
          <w:sz w:val="22"/>
          <w:szCs w:val="22"/>
        </w:rPr>
        <w:t>Premiere: „#HASS – Hauptsache radikal“ beschäftigt sich</w:t>
      </w:r>
      <w:r w:rsidR="003F41B6">
        <w:rPr>
          <w:rFonts w:cs="Arial"/>
          <w:sz w:val="22"/>
          <w:szCs w:val="22"/>
        </w:rPr>
        <w:t xml:space="preserve"> mit</w:t>
      </w:r>
      <w:r w:rsidR="0049637D">
        <w:rPr>
          <w:rFonts w:cs="Arial"/>
          <w:sz w:val="22"/>
          <w:szCs w:val="22"/>
        </w:rPr>
        <w:t xml:space="preserve"> </w:t>
      </w:r>
      <w:r w:rsidR="0049637D" w:rsidRPr="0049637D">
        <w:rPr>
          <w:rFonts w:cs="Arial"/>
          <w:bCs/>
          <w:sz w:val="22"/>
          <w:szCs w:val="22"/>
        </w:rPr>
        <w:t xml:space="preserve">Hetze, </w:t>
      </w:r>
      <w:proofErr w:type="spellStart"/>
      <w:r w:rsidR="0049637D" w:rsidRPr="0049637D">
        <w:rPr>
          <w:rFonts w:cs="Arial"/>
          <w:bCs/>
          <w:sz w:val="22"/>
          <w:szCs w:val="22"/>
        </w:rPr>
        <w:t>Hate</w:t>
      </w:r>
      <w:proofErr w:type="spellEnd"/>
      <w:r w:rsidR="0049637D" w:rsidRPr="0049637D">
        <w:rPr>
          <w:rFonts w:cs="Arial"/>
          <w:bCs/>
          <w:sz w:val="22"/>
          <w:szCs w:val="22"/>
        </w:rPr>
        <w:t xml:space="preserve"> Speech und Cybermobbing</w:t>
      </w:r>
      <w:r w:rsidR="00A62AB9">
        <w:rPr>
          <w:rFonts w:cs="Arial"/>
          <w:bCs/>
          <w:sz w:val="22"/>
          <w:szCs w:val="22"/>
        </w:rPr>
        <w:t>,</w:t>
      </w:r>
      <w:r w:rsidR="0049637D" w:rsidRPr="0049637D">
        <w:rPr>
          <w:rFonts w:cs="Arial"/>
          <w:bCs/>
          <w:sz w:val="22"/>
          <w:szCs w:val="22"/>
        </w:rPr>
        <w:t xml:space="preserve"> </w:t>
      </w:r>
      <w:r w:rsidR="00A62AB9">
        <w:rPr>
          <w:rFonts w:cs="Arial"/>
          <w:bCs/>
          <w:sz w:val="22"/>
          <w:szCs w:val="22"/>
        </w:rPr>
        <w:t>die</w:t>
      </w:r>
      <w:r w:rsidR="0049637D" w:rsidRPr="0049637D">
        <w:rPr>
          <w:rFonts w:cs="Arial"/>
          <w:bCs/>
          <w:sz w:val="22"/>
          <w:szCs w:val="22"/>
        </w:rPr>
        <w:t xml:space="preserve"> scheinbar salonfähig geworden</w:t>
      </w:r>
      <w:r w:rsidR="00A62AB9">
        <w:rPr>
          <w:rFonts w:cs="Arial"/>
          <w:bCs/>
          <w:sz w:val="22"/>
          <w:szCs w:val="22"/>
        </w:rPr>
        <w:t xml:space="preserve"> sind</w:t>
      </w:r>
      <w:r w:rsidR="0049637D" w:rsidRPr="0049637D">
        <w:rPr>
          <w:rFonts w:cs="Arial"/>
          <w:bCs/>
          <w:sz w:val="22"/>
          <w:szCs w:val="22"/>
        </w:rPr>
        <w:t>. Die schnelle und anonyme Verbreitung von Beiträgen in sozialen Netzwerken und WhatsApp-Gruppen verstärkt diese Entwicklung – vor allem auch in der Schule. Absichtliches Beleidigen, Bedrohen, Bloßstellen oder Belästigen unter Kindern und Jugendlichen gehören deshalb inzwischen oft zum Schulalltag.</w:t>
      </w:r>
      <w:r w:rsidR="007121CA" w:rsidRPr="007121CA">
        <w:rPr>
          <w:rFonts w:cs="Arial"/>
          <w:bCs/>
          <w:sz w:val="22"/>
          <w:szCs w:val="22"/>
        </w:rPr>
        <w:t xml:space="preserve"> </w:t>
      </w:r>
    </w:p>
    <w:p w14:paraId="119FBB6D" w14:textId="77777777" w:rsidR="007121CA" w:rsidRDefault="007121CA" w:rsidP="007121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sz w:val="22"/>
          <w:szCs w:val="22"/>
        </w:rPr>
      </w:pPr>
    </w:p>
    <w:p w14:paraId="3300CA1C" w14:textId="21D703C1" w:rsidR="007121CA" w:rsidRPr="00B85B13" w:rsidRDefault="007121CA" w:rsidP="007121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Vom </w:t>
      </w:r>
      <w:r w:rsidR="00BE00B9">
        <w:rPr>
          <w:rFonts w:cs="Arial"/>
          <w:b/>
          <w:bCs/>
          <w:sz w:val="22"/>
          <w:szCs w:val="22"/>
        </w:rPr>
        <w:t>Netz</w:t>
      </w:r>
      <w:r>
        <w:rPr>
          <w:rFonts w:cs="Arial"/>
          <w:b/>
          <w:bCs/>
          <w:sz w:val="22"/>
          <w:szCs w:val="22"/>
        </w:rPr>
        <w:t xml:space="preserve"> in die Realität</w:t>
      </w:r>
    </w:p>
    <w:p w14:paraId="5B49F0B9" w14:textId="1776541C" w:rsidR="00BE00B9" w:rsidRDefault="00836B2F" w:rsidP="00BE00B9">
      <w:pPr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  <w:r w:rsidRPr="004A73FE">
        <w:rPr>
          <w:rFonts w:cs="Arial"/>
          <w:bCs/>
          <w:sz w:val="22"/>
          <w:szCs w:val="22"/>
        </w:rPr>
        <w:t>Hass im Netz bleibt jedoch nicht virtuell, sondern bildet die Grundlage für Hass in der analogen Welt</w:t>
      </w:r>
      <w:r>
        <w:rPr>
          <w:rFonts w:cs="Arial"/>
          <w:bCs/>
          <w:sz w:val="22"/>
          <w:szCs w:val="22"/>
        </w:rPr>
        <w:t xml:space="preserve"> – im Klassenzimmer während des Stundenwechsels, auf dem Pausenhof oder dem Schulweg. </w:t>
      </w:r>
      <w:r w:rsidRPr="004A73FE">
        <w:rPr>
          <w:rFonts w:cs="Arial"/>
          <w:bCs/>
          <w:sz w:val="22"/>
          <w:szCs w:val="22"/>
        </w:rPr>
        <w:t xml:space="preserve">Es entsteht ein sehr reales Klima, in dem </w:t>
      </w:r>
      <w:r>
        <w:rPr>
          <w:rFonts w:cs="Arial"/>
          <w:bCs/>
          <w:sz w:val="22"/>
          <w:szCs w:val="22"/>
        </w:rPr>
        <w:t xml:space="preserve">Mobbing, </w:t>
      </w:r>
      <w:r w:rsidRPr="004A73FE">
        <w:rPr>
          <w:rFonts w:cs="Arial"/>
          <w:bCs/>
          <w:sz w:val="22"/>
          <w:szCs w:val="22"/>
        </w:rPr>
        <w:t>Diskriminierung und Gewalt legitim scheinen und hasserfüllte Worte zu grauenhaften Taten werden</w:t>
      </w:r>
      <w:r>
        <w:rPr>
          <w:rFonts w:cs="Arial"/>
          <w:bCs/>
          <w:sz w:val="22"/>
          <w:szCs w:val="22"/>
        </w:rPr>
        <w:t>. Damit greift das Junge Theater in dem Stück nicht nur spezifische Problematiken der Zielgruppen auf, sondern widmet sich einem gesellschaftspolitisch relevanten Thema.</w:t>
      </w:r>
    </w:p>
    <w:p w14:paraId="7E60C036" w14:textId="10AB55E5" w:rsidR="00836B2F" w:rsidRDefault="00836B2F" w:rsidP="00BE00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Die Inszenierung des Stoffes</w:t>
      </w:r>
      <w:r w:rsidR="00BE00B9">
        <w:rPr>
          <w:rFonts w:cs="Arial"/>
          <w:bCs/>
          <w:sz w:val="22"/>
          <w:szCs w:val="22"/>
        </w:rPr>
        <w:t>, der sich in das JTA-Spielzeitmotto „Vorurteile“ einfügt,</w:t>
      </w:r>
      <w:r>
        <w:rPr>
          <w:rFonts w:cs="Arial"/>
          <w:bCs/>
          <w:sz w:val="22"/>
          <w:szCs w:val="22"/>
        </w:rPr>
        <w:t xml:space="preserve"> dient zudem als Türöffner für begleitende Workshops. In dem Theaterstück erleben Schüler*innen die drei zentralen Charaktere Mo, Martin und Melanie, einen „Chor der Schüler*innen“ und die </w:t>
      </w:r>
      <w:proofErr w:type="spellStart"/>
      <w:r>
        <w:rPr>
          <w:rFonts w:cs="Arial"/>
          <w:bCs/>
          <w:sz w:val="22"/>
          <w:szCs w:val="22"/>
        </w:rPr>
        <w:t>Liveband</w:t>
      </w:r>
      <w:proofErr w:type="spellEnd"/>
      <w:r>
        <w:rPr>
          <w:rFonts w:cs="Arial"/>
          <w:bCs/>
          <w:sz w:val="22"/>
          <w:szCs w:val="22"/>
        </w:rPr>
        <w:t xml:space="preserve"> „</w:t>
      </w:r>
      <w:proofErr w:type="spellStart"/>
      <w:r>
        <w:rPr>
          <w:rFonts w:cs="Arial"/>
          <w:bCs/>
          <w:sz w:val="22"/>
          <w:szCs w:val="22"/>
        </w:rPr>
        <w:t>Hate</w:t>
      </w:r>
      <w:r w:rsidR="00E3033D">
        <w:rPr>
          <w:rFonts w:cs="Arial"/>
          <w:bCs/>
          <w:sz w:val="22"/>
          <w:szCs w:val="22"/>
        </w:rPr>
        <w:t>’</w:t>
      </w:r>
      <w:r>
        <w:rPr>
          <w:rFonts w:cs="Arial"/>
          <w:bCs/>
          <w:sz w:val="22"/>
          <w:szCs w:val="22"/>
        </w:rPr>
        <w:t>s</w:t>
      </w:r>
      <w:proofErr w:type="spellEnd"/>
      <w:r>
        <w:rPr>
          <w:rFonts w:cs="Arial"/>
          <w:bCs/>
          <w:sz w:val="22"/>
          <w:szCs w:val="22"/>
        </w:rPr>
        <w:t xml:space="preserve"> </w:t>
      </w:r>
      <w:proofErr w:type="spellStart"/>
      <w:r>
        <w:rPr>
          <w:rFonts w:cs="Arial"/>
          <w:bCs/>
          <w:sz w:val="22"/>
          <w:szCs w:val="22"/>
        </w:rPr>
        <w:t>Peach</w:t>
      </w:r>
      <w:proofErr w:type="spellEnd"/>
      <w:r>
        <w:rPr>
          <w:rFonts w:cs="Arial"/>
          <w:bCs/>
          <w:sz w:val="22"/>
          <w:szCs w:val="22"/>
        </w:rPr>
        <w:t xml:space="preserve">“. </w:t>
      </w:r>
      <w:r w:rsidRPr="00836B2F">
        <w:rPr>
          <w:rFonts w:cs="Arial"/>
          <w:bCs/>
          <w:sz w:val="22"/>
          <w:szCs w:val="22"/>
        </w:rPr>
        <w:t>Mittels Synthesizer, Mikrofonen und Loop-Maschine wird das Internet auf der Bühne lebendig gemacht</w:t>
      </w:r>
      <w:r>
        <w:rPr>
          <w:rFonts w:cs="Arial"/>
          <w:bCs/>
          <w:sz w:val="22"/>
          <w:szCs w:val="22"/>
        </w:rPr>
        <w:t>.</w:t>
      </w:r>
    </w:p>
    <w:p w14:paraId="683DD55D" w14:textId="77777777" w:rsidR="00836B2F" w:rsidRDefault="00836B2F" w:rsidP="00D95E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sz w:val="22"/>
          <w:szCs w:val="22"/>
        </w:rPr>
      </w:pPr>
    </w:p>
    <w:p w14:paraId="23D3622B" w14:textId="4255F2A0" w:rsidR="00D95EF9" w:rsidRPr="00D95EF9" w:rsidRDefault="007121CA" w:rsidP="00D95E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Begleitung durch theaterpädagogische Workshops</w:t>
      </w:r>
    </w:p>
    <w:p w14:paraId="2E141D15" w14:textId="377F8499" w:rsidR="00255DE6" w:rsidRDefault="00836B2F" w:rsidP="00255D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sz w:val="22"/>
          <w:szCs w:val="22"/>
        </w:rPr>
      </w:pPr>
      <w:r w:rsidRPr="00836B2F">
        <w:rPr>
          <w:rFonts w:cs="Arial"/>
          <w:bCs/>
          <w:sz w:val="22"/>
          <w:szCs w:val="22"/>
        </w:rPr>
        <w:t>Die Impulse aus dem Stück werden in anschließenden theaterpädagogischen Workshops aufgegriffen und gemeinsam nach Lösungswegen gesucht. Ziel ist die Stärkung des respektvollen Umgangs miteinander als Grundvoraussetzung für eine funktionierende Demokratie.</w:t>
      </w:r>
      <w:r w:rsidR="00255DE6">
        <w:rPr>
          <w:rFonts w:cs="Arial"/>
          <w:bCs/>
          <w:sz w:val="22"/>
          <w:szCs w:val="22"/>
        </w:rPr>
        <w:t xml:space="preserve"> Damit knüpft das Stück </w:t>
      </w:r>
      <w:r w:rsidR="00255DE6" w:rsidRPr="00255DE6">
        <w:rPr>
          <w:rFonts w:cs="Arial"/>
          <w:bCs/>
          <w:sz w:val="22"/>
          <w:szCs w:val="22"/>
        </w:rPr>
        <w:t>an den Erfolg von „KRASS! – Hauptsache radikal“ an, das von 2015 bis 2018 über 100-mal an bayerischen Schulen gespielt wurde.</w:t>
      </w:r>
      <w:r w:rsidR="00255DE6">
        <w:rPr>
          <w:rFonts w:cs="Arial"/>
          <w:bCs/>
          <w:sz w:val="22"/>
          <w:szCs w:val="22"/>
        </w:rPr>
        <w:t xml:space="preserve"> Ebenso wie „KRASS!“ kann das Stück von Schulen nur mit anschließendem Workshop gebucht werden.</w:t>
      </w:r>
    </w:p>
    <w:p w14:paraId="57DEB454" w14:textId="77777777" w:rsidR="007121CA" w:rsidRDefault="007121CA" w:rsidP="00255D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sz w:val="22"/>
          <w:szCs w:val="22"/>
        </w:rPr>
      </w:pPr>
    </w:p>
    <w:p w14:paraId="10427919" w14:textId="050DF13B" w:rsidR="00255DE6" w:rsidRPr="00D95EF9" w:rsidRDefault="007121CA" w:rsidP="00255D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Schreibwerkstätten und Autobiografisches liefern den Stoff</w:t>
      </w:r>
    </w:p>
    <w:p w14:paraId="1CE88D8A" w14:textId="5BD20DA1" w:rsidR="007121CA" w:rsidRDefault="00255DE6" w:rsidP="000D7E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Das mobile Theaterstück zur Radikalisierungsprävention ab der 8. Jahrgangsstufe für alle Schularten wurde auf </w:t>
      </w:r>
      <w:r w:rsidRPr="00105D50">
        <w:rPr>
          <w:rFonts w:cs="Arial"/>
          <w:bCs/>
          <w:sz w:val="22"/>
          <w:szCs w:val="22"/>
        </w:rPr>
        <w:t>der Basis von Schreibwerkstätten mit Schüler*innen, Recherchematerial, autobiografischen Erlebnissen und O-Tönen entwickelt</w:t>
      </w:r>
      <w:r>
        <w:rPr>
          <w:rFonts w:cs="Arial"/>
          <w:bCs/>
          <w:sz w:val="22"/>
          <w:szCs w:val="22"/>
        </w:rPr>
        <w:t xml:space="preserve">. Regie führen Susanne </w:t>
      </w:r>
      <w:proofErr w:type="spellStart"/>
      <w:r>
        <w:rPr>
          <w:rFonts w:cs="Arial"/>
          <w:bCs/>
          <w:sz w:val="22"/>
          <w:szCs w:val="22"/>
        </w:rPr>
        <w:t>Reng</w:t>
      </w:r>
      <w:proofErr w:type="spellEnd"/>
      <w:r>
        <w:rPr>
          <w:rFonts w:cs="Arial"/>
          <w:bCs/>
          <w:sz w:val="22"/>
          <w:szCs w:val="22"/>
        </w:rPr>
        <w:t xml:space="preserve"> und </w:t>
      </w:r>
      <w:proofErr w:type="spellStart"/>
      <w:r>
        <w:rPr>
          <w:rFonts w:cs="Arial"/>
          <w:bCs/>
          <w:sz w:val="22"/>
          <w:szCs w:val="22"/>
        </w:rPr>
        <w:t>Wini</w:t>
      </w:r>
      <w:proofErr w:type="spellEnd"/>
      <w:r>
        <w:rPr>
          <w:rFonts w:cs="Arial"/>
          <w:bCs/>
          <w:sz w:val="22"/>
          <w:szCs w:val="22"/>
        </w:rPr>
        <w:t xml:space="preserve"> Gropper, Schauspieler*innen sind Ramo Ali, Kristina </w:t>
      </w:r>
      <w:proofErr w:type="spellStart"/>
      <w:r>
        <w:rPr>
          <w:rFonts w:cs="Arial"/>
          <w:bCs/>
          <w:sz w:val="22"/>
          <w:szCs w:val="22"/>
        </w:rPr>
        <w:t>Altenhöfer</w:t>
      </w:r>
      <w:proofErr w:type="spellEnd"/>
      <w:r>
        <w:rPr>
          <w:rFonts w:cs="Arial"/>
          <w:bCs/>
          <w:sz w:val="22"/>
          <w:szCs w:val="22"/>
        </w:rPr>
        <w:t xml:space="preserve"> und Christian Beppo Peters. </w:t>
      </w:r>
      <w:r w:rsidR="007121CA">
        <w:rPr>
          <w:rFonts w:cs="Arial"/>
          <w:bCs/>
          <w:sz w:val="22"/>
          <w:szCs w:val="22"/>
        </w:rPr>
        <w:t xml:space="preserve">Die Aufführung des Stücks erfolgt üblicherweise vor Ort in Schulturnhallen. </w:t>
      </w:r>
      <w:r w:rsidR="000D7E31">
        <w:rPr>
          <w:rFonts w:cs="Arial"/>
          <w:bCs/>
          <w:sz w:val="22"/>
          <w:szCs w:val="22"/>
        </w:rPr>
        <w:t>In Planung sind auch öffentliche Vorstellungen ab Herbst 2020.</w:t>
      </w:r>
    </w:p>
    <w:p w14:paraId="2461D160" w14:textId="77777777" w:rsidR="000D7E31" w:rsidRDefault="000D7E31" w:rsidP="000D7E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Cs/>
          <w:sz w:val="22"/>
          <w:szCs w:val="22"/>
        </w:rPr>
      </w:pPr>
    </w:p>
    <w:p w14:paraId="07801D69" w14:textId="3CE1BC58" w:rsidR="00342F2B" w:rsidRPr="00D81636" w:rsidRDefault="00255DE6" w:rsidP="00D81636">
      <w:pPr>
        <w:spacing w:after="160" w:line="360" w:lineRule="auto"/>
        <w:ind w:right="2118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Gefördert wird das Präventionsstück vom Bayerisches Staatsministerium für Wissenschaft und Kunst, dem Bezirk Schwaben, dem Bundesprogramm „Demokratie leben!“, der Stiftung „Aufwind“ und der Arno-</w:t>
      </w:r>
      <w:proofErr w:type="spellStart"/>
      <w:r>
        <w:rPr>
          <w:rFonts w:cs="Arial"/>
          <w:bCs/>
          <w:sz w:val="22"/>
          <w:szCs w:val="22"/>
        </w:rPr>
        <w:t>Buchegger</w:t>
      </w:r>
      <w:proofErr w:type="spellEnd"/>
      <w:r>
        <w:rPr>
          <w:rFonts w:cs="Arial"/>
          <w:bCs/>
          <w:sz w:val="22"/>
          <w:szCs w:val="22"/>
        </w:rPr>
        <w:t>-Stiftung. „#HASS“</w:t>
      </w:r>
      <w:r w:rsidRPr="004A73FE">
        <w:rPr>
          <w:rFonts w:cs="Arial"/>
          <w:bCs/>
          <w:sz w:val="22"/>
          <w:szCs w:val="22"/>
        </w:rPr>
        <w:t xml:space="preserve"> entstand in Zusammenarbeit mit dem Kommunalen Präventionsrat Augsburg </w:t>
      </w:r>
      <w:r>
        <w:rPr>
          <w:rFonts w:cs="Arial"/>
          <w:bCs/>
          <w:sz w:val="22"/>
          <w:szCs w:val="22"/>
        </w:rPr>
        <w:t>und</w:t>
      </w:r>
      <w:r w:rsidRPr="004A73FE">
        <w:rPr>
          <w:rFonts w:cs="Arial"/>
          <w:bCs/>
          <w:sz w:val="22"/>
          <w:szCs w:val="22"/>
        </w:rPr>
        <w:t xml:space="preserve"> dem Amt für Kinder, Jugend und Familie Augsburg.</w:t>
      </w:r>
      <w:r w:rsidR="007121CA">
        <w:rPr>
          <w:rFonts w:cs="Arial"/>
          <w:bCs/>
          <w:sz w:val="22"/>
          <w:szCs w:val="22"/>
        </w:rPr>
        <w:t xml:space="preserve"> Für eine Buchung des Stücks und eine Auskunft zu Fördermöglichkeiten können sich Schulen an Julia </w:t>
      </w:r>
      <w:proofErr w:type="spellStart"/>
      <w:r w:rsidR="007121CA">
        <w:rPr>
          <w:rFonts w:cs="Arial"/>
          <w:bCs/>
          <w:sz w:val="22"/>
          <w:szCs w:val="22"/>
        </w:rPr>
        <w:t>Magg</w:t>
      </w:r>
      <w:proofErr w:type="spellEnd"/>
      <w:r w:rsidR="007121CA">
        <w:rPr>
          <w:rFonts w:cs="Arial"/>
          <w:bCs/>
          <w:sz w:val="22"/>
          <w:szCs w:val="22"/>
        </w:rPr>
        <w:t xml:space="preserve">, Junges Theater Augsburg, Tel. 0821 442995, </w:t>
      </w:r>
      <w:hyperlink r:id="rId7" w:history="1">
        <w:r w:rsidR="007121CA" w:rsidRPr="00083AA0">
          <w:rPr>
            <w:rStyle w:val="Hyperlink"/>
            <w:rFonts w:cs="Arial"/>
            <w:bCs/>
            <w:sz w:val="22"/>
            <w:szCs w:val="22"/>
          </w:rPr>
          <w:t>magg@jt-augsburg.de</w:t>
        </w:r>
      </w:hyperlink>
      <w:r w:rsidR="007121CA">
        <w:rPr>
          <w:rFonts w:cs="Arial"/>
          <w:bCs/>
          <w:sz w:val="22"/>
          <w:szCs w:val="22"/>
        </w:rPr>
        <w:t xml:space="preserve"> wenden</w:t>
      </w:r>
      <w:r w:rsidR="00D81636">
        <w:rPr>
          <w:rFonts w:cs="Arial"/>
          <w:bCs/>
          <w:sz w:val="22"/>
          <w:szCs w:val="22"/>
        </w:rPr>
        <w:t>.</w:t>
      </w:r>
      <w:r w:rsidR="00342F2B">
        <w:rPr>
          <w:rFonts w:cs="Arial"/>
          <w:b/>
          <w:sz w:val="22"/>
          <w:szCs w:val="22"/>
        </w:rPr>
        <w:br w:type="page"/>
      </w:r>
    </w:p>
    <w:p w14:paraId="08F6367D" w14:textId="62418B0B" w:rsidR="000022D5" w:rsidRPr="00D708F0" w:rsidRDefault="000022D5" w:rsidP="00D95EF9">
      <w:pPr>
        <w:spacing w:after="160" w:line="259" w:lineRule="auto"/>
        <w:ind w:right="2118"/>
        <w:rPr>
          <w:rFonts w:cs="Arial"/>
          <w:b/>
          <w:sz w:val="22"/>
          <w:szCs w:val="22"/>
        </w:rPr>
      </w:pPr>
      <w:r w:rsidRPr="00D708F0">
        <w:rPr>
          <w:rFonts w:cs="Arial"/>
          <w:b/>
          <w:sz w:val="22"/>
          <w:szCs w:val="22"/>
        </w:rPr>
        <w:lastRenderedPageBreak/>
        <w:t>Team</w:t>
      </w:r>
    </w:p>
    <w:p w14:paraId="33E73BFC" w14:textId="77777777" w:rsidR="000D7E31" w:rsidRDefault="00255DE6" w:rsidP="00255DE6">
      <w:pPr>
        <w:spacing w:after="160" w:line="312" w:lineRule="auto"/>
        <w:rPr>
          <w:rFonts w:cs="Arial"/>
          <w:bCs/>
          <w:sz w:val="22"/>
          <w:szCs w:val="22"/>
        </w:rPr>
      </w:pPr>
      <w:r w:rsidRPr="004A73FE">
        <w:rPr>
          <w:rFonts w:cs="Arial"/>
          <w:bCs/>
          <w:sz w:val="22"/>
          <w:szCs w:val="22"/>
        </w:rPr>
        <w:t xml:space="preserve">Regie: Susanne </w:t>
      </w:r>
      <w:proofErr w:type="spellStart"/>
      <w:r w:rsidRPr="004A73FE">
        <w:rPr>
          <w:rFonts w:cs="Arial"/>
          <w:bCs/>
          <w:sz w:val="22"/>
          <w:szCs w:val="22"/>
        </w:rPr>
        <w:t>Reng</w:t>
      </w:r>
      <w:proofErr w:type="spellEnd"/>
      <w:r w:rsidRPr="004A73FE">
        <w:rPr>
          <w:rFonts w:cs="Arial"/>
          <w:bCs/>
          <w:sz w:val="22"/>
          <w:szCs w:val="22"/>
        </w:rPr>
        <w:t>/</w:t>
      </w:r>
      <w:proofErr w:type="spellStart"/>
      <w:r w:rsidRPr="004A73FE">
        <w:rPr>
          <w:rFonts w:cs="Arial"/>
          <w:bCs/>
          <w:sz w:val="22"/>
          <w:szCs w:val="22"/>
        </w:rPr>
        <w:t>Wini</w:t>
      </w:r>
      <w:proofErr w:type="spellEnd"/>
      <w:r w:rsidRPr="004A73FE">
        <w:rPr>
          <w:rFonts w:cs="Arial"/>
          <w:bCs/>
          <w:sz w:val="22"/>
          <w:szCs w:val="22"/>
        </w:rPr>
        <w:t xml:space="preserve"> Gropper</w:t>
      </w:r>
      <w:r>
        <w:rPr>
          <w:rFonts w:cs="Arial"/>
          <w:bCs/>
          <w:sz w:val="22"/>
          <w:szCs w:val="22"/>
        </w:rPr>
        <w:br/>
      </w:r>
      <w:r w:rsidRPr="004A73FE">
        <w:rPr>
          <w:rFonts w:cs="Arial"/>
          <w:bCs/>
          <w:sz w:val="22"/>
          <w:szCs w:val="22"/>
        </w:rPr>
        <w:t xml:space="preserve">Spiel: Ramo Ali, Kristina </w:t>
      </w:r>
      <w:proofErr w:type="spellStart"/>
      <w:r w:rsidRPr="004A73FE">
        <w:rPr>
          <w:rFonts w:cs="Arial"/>
          <w:bCs/>
          <w:sz w:val="22"/>
          <w:szCs w:val="22"/>
        </w:rPr>
        <w:t>Altenhöfer</w:t>
      </w:r>
      <w:proofErr w:type="spellEnd"/>
      <w:r w:rsidRPr="004A73FE">
        <w:rPr>
          <w:rFonts w:cs="Arial"/>
          <w:bCs/>
          <w:sz w:val="22"/>
          <w:szCs w:val="22"/>
        </w:rPr>
        <w:t>, Christian Beppo Peters</w:t>
      </w:r>
      <w:r>
        <w:rPr>
          <w:rFonts w:cs="Arial"/>
          <w:bCs/>
          <w:sz w:val="22"/>
          <w:szCs w:val="22"/>
        </w:rPr>
        <w:br/>
      </w:r>
      <w:r w:rsidRPr="004A73FE">
        <w:rPr>
          <w:rFonts w:cs="Arial"/>
          <w:bCs/>
          <w:sz w:val="22"/>
          <w:szCs w:val="22"/>
        </w:rPr>
        <w:t>Stückentwicklung und Musik: Team</w:t>
      </w:r>
      <w:r>
        <w:rPr>
          <w:rFonts w:cs="Arial"/>
          <w:bCs/>
          <w:sz w:val="22"/>
          <w:szCs w:val="22"/>
        </w:rPr>
        <w:br/>
      </w:r>
      <w:r w:rsidRPr="004A73FE">
        <w:rPr>
          <w:rFonts w:cs="Arial"/>
          <w:bCs/>
          <w:sz w:val="22"/>
          <w:szCs w:val="22"/>
        </w:rPr>
        <w:t xml:space="preserve">Textfassung: Susanne </w:t>
      </w:r>
      <w:proofErr w:type="spellStart"/>
      <w:r w:rsidRPr="004A73FE">
        <w:rPr>
          <w:rFonts w:cs="Arial"/>
          <w:bCs/>
          <w:sz w:val="22"/>
          <w:szCs w:val="22"/>
        </w:rPr>
        <w:t>Reng</w:t>
      </w:r>
      <w:proofErr w:type="spellEnd"/>
      <w:r>
        <w:rPr>
          <w:rFonts w:cs="Arial"/>
          <w:bCs/>
          <w:sz w:val="22"/>
          <w:szCs w:val="22"/>
        </w:rPr>
        <w:br/>
      </w:r>
      <w:r w:rsidRPr="004A73FE">
        <w:rPr>
          <w:rFonts w:cs="Arial"/>
          <w:bCs/>
          <w:sz w:val="22"/>
          <w:szCs w:val="22"/>
        </w:rPr>
        <w:t>Kostüm/Bühne: Franziska Boos</w:t>
      </w:r>
      <w:r>
        <w:rPr>
          <w:rFonts w:cs="Arial"/>
          <w:bCs/>
          <w:sz w:val="22"/>
          <w:szCs w:val="22"/>
        </w:rPr>
        <w:br/>
      </w:r>
      <w:r w:rsidRPr="004A73FE">
        <w:rPr>
          <w:rFonts w:cs="Arial"/>
          <w:bCs/>
          <w:sz w:val="22"/>
          <w:szCs w:val="22"/>
        </w:rPr>
        <w:t>Projektleitung: Anton Limmer</w:t>
      </w:r>
      <w:r>
        <w:rPr>
          <w:rFonts w:cs="Arial"/>
          <w:bCs/>
          <w:sz w:val="22"/>
          <w:szCs w:val="22"/>
        </w:rPr>
        <w:br/>
      </w:r>
      <w:r w:rsidRPr="004A73FE">
        <w:rPr>
          <w:rFonts w:cs="Arial"/>
          <w:bCs/>
          <w:sz w:val="22"/>
          <w:szCs w:val="22"/>
        </w:rPr>
        <w:t>Regieassistenz: Teresa Harsch</w:t>
      </w:r>
      <w:r>
        <w:rPr>
          <w:rFonts w:cs="Arial"/>
          <w:bCs/>
          <w:sz w:val="22"/>
          <w:szCs w:val="22"/>
        </w:rPr>
        <w:br/>
      </w:r>
      <w:r w:rsidRPr="004A73FE">
        <w:rPr>
          <w:rFonts w:cs="Arial"/>
          <w:bCs/>
          <w:sz w:val="22"/>
          <w:szCs w:val="22"/>
        </w:rPr>
        <w:t>Technik: Kilian Bühler</w:t>
      </w:r>
    </w:p>
    <w:p w14:paraId="0B6B0A98" w14:textId="57AA1B54" w:rsidR="000022D5" w:rsidRPr="00255DE6" w:rsidRDefault="000022D5" w:rsidP="00255DE6">
      <w:pPr>
        <w:spacing w:after="160" w:line="312" w:lineRule="auto"/>
        <w:rPr>
          <w:rFonts w:cs="Arial"/>
          <w:bCs/>
          <w:sz w:val="22"/>
          <w:szCs w:val="22"/>
        </w:rPr>
      </w:pPr>
      <w:r w:rsidRPr="00D708F0">
        <w:rPr>
          <w:sz w:val="22"/>
          <w:szCs w:val="22"/>
        </w:rPr>
        <w:t>www.jt-augsburg.de</w:t>
      </w:r>
    </w:p>
    <w:p w14:paraId="72FBD03E" w14:textId="77777777" w:rsidR="000022D5" w:rsidRPr="00335AEA" w:rsidRDefault="000022D5" w:rsidP="000022D5">
      <w:pPr>
        <w:spacing w:line="240" w:lineRule="auto"/>
        <w:ind w:right="1692"/>
        <w:rPr>
          <w:sz w:val="22"/>
          <w:szCs w:val="22"/>
        </w:rPr>
      </w:pPr>
      <w:r w:rsidRPr="00335AEA">
        <w:rPr>
          <w:b/>
          <w:sz w:val="22"/>
          <w:szCs w:val="22"/>
        </w:rPr>
        <w:t>Pressekontakt:</w:t>
      </w:r>
      <w:r w:rsidRPr="00335AEA">
        <w:rPr>
          <w:b/>
          <w:sz w:val="22"/>
          <w:szCs w:val="22"/>
        </w:rPr>
        <w:tab/>
      </w:r>
      <w:r w:rsidRPr="00335AEA">
        <w:rPr>
          <w:b/>
          <w:sz w:val="22"/>
          <w:szCs w:val="22"/>
        </w:rPr>
        <w:tab/>
      </w:r>
      <w:r w:rsidRPr="00335AEA">
        <w:rPr>
          <w:b/>
          <w:sz w:val="22"/>
          <w:szCs w:val="22"/>
        </w:rPr>
        <w:tab/>
      </w:r>
      <w:r w:rsidRPr="00335AEA">
        <w:rPr>
          <w:b/>
          <w:sz w:val="22"/>
          <w:szCs w:val="22"/>
        </w:rPr>
        <w:tab/>
      </w:r>
      <w:r w:rsidRPr="00335AEA">
        <w:rPr>
          <w:b/>
          <w:sz w:val="22"/>
          <w:szCs w:val="22"/>
        </w:rPr>
        <w:tab/>
      </w:r>
    </w:p>
    <w:p w14:paraId="4170C346" w14:textId="77777777" w:rsidR="000022D5" w:rsidRPr="00335AEA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 w:rsidRPr="00335AEA">
        <w:rPr>
          <w:sz w:val="22"/>
          <w:szCs w:val="22"/>
        </w:rPr>
        <w:t>Christine Sommer</w:t>
      </w:r>
    </w:p>
    <w:p w14:paraId="1E002BE0" w14:textId="77777777" w:rsidR="000022D5" w:rsidRPr="00335AEA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 w:rsidRPr="00335AEA">
        <w:rPr>
          <w:sz w:val="22"/>
          <w:szCs w:val="22"/>
        </w:rPr>
        <w:t>Sommer Kommunikation</w:t>
      </w:r>
    </w:p>
    <w:p w14:paraId="079FE2E1" w14:textId="77777777" w:rsidR="000022D5" w:rsidRPr="00335AEA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 w:rsidRPr="00335AEA">
        <w:rPr>
          <w:sz w:val="22"/>
          <w:szCs w:val="22"/>
        </w:rPr>
        <w:t>presse@jt-augsburg.de</w:t>
      </w:r>
      <w:r w:rsidRPr="00335AEA">
        <w:rPr>
          <w:sz w:val="22"/>
          <w:szCs w:val="22"/>
        </w:rPr>
        <w:br/>
        <w:t>Tel.: 0821 21939915</w:t>
      </w:r>
    </w:p>
    <w:p w14:paraId="1BCF958D" w14:textId="77777777" w:rsidR="000022D5" w:rsidRPr="00D708F0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 w:rsidRPr="00D708F0">
        <w:rPr>
          <w:sz w:val="22"/>
          <w:szCs w:val="22"/>
        </w:rPr>
        <w:t>Mobil: 0179 1131208</w:t>
      </w:r>
    </w:p>
    <w:p w14:paraId="05A90477" w14:textId="77777777" w:rsidR="000022D5" w:rsidRDefault="000022D5" w:rsidP="000022D5">
      <w:pPr>
        <w:tabs>
          <w:tab w:val="left" w:pos="8080"/>
        </w:tabs>
        <w:spacing w:line="360" w:lineRule="auto"/>
        <w:ind w:right="2118"/>
        <w:jc w:val="both"/>
        <w:rPr>
          <w:b/>
          <w:bCs/>
          <w:sz w:val="20"/>
          <w:szCs w:val="20"/>
        </w:rPr>
      </w:pPr>
    </w:p>
    <w:p w14:paraId="2A4B2658" w14:textId="20F8513A" w:rsidR="00F454FA" w:rsidRDefault="000022D5" w:rsidP="000022D5">
      <w:pPr>
        <w:spacing w:after="160" w:line="259" w:lineRule="auto"/>
        <w:ind w:right="2118"/>
        <w:jc w:val="both"/>
      </w:pPr>
      <w:r w:rsidRPr="00395DDF">
        <w:rPr>
          <w:rFonts w:cs="Arial"/>
          <w:color w:val="000000" w:themeColor="text1"/>
          <w:sz w:val="18"/>
          <w:szCs w:val="18"/>
        </w:rPr>
        <w:t xml:space="preserve">Das </w:t>
      </w:r>
      <w:r w:rsidRPr="00395DDF">
        <w:rPr>
          <w:rFonts w:cs="Arial"/>
          <w:b/>
          <w:color w:val="000000" w:themeColor="text1"/>
          <w:sz w:val="18"/>
          <w:szCs w:val="18"/>
        </w:rPr>
        <w:t>Junge Theater Augsburg</w:t>
      </w:r>
      <w:r w:rsidRPr="00395DDF">
        <w:rPr>
          <w:rFonts w:cs="Arial"/>
          <w:color w:val="000000" w:themeColor="text1"/>
          <w:sz w:val="18"/>
          <w:szCs w:val="18"/>
        </w:rPr>
        <w:t xml:space="preserve"> bespielt seit 1998 seine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Studiobühne </w:t>
      </w:r>
      <w:r w:rsidRPr="00395DDF">
        <w:rPr>
          <w:rFonts w:cs="Arial"/>
          <w:color w:val="000000" w:themeColor="text1"/>
          <w:sz w:val="18"/>
          <w:szCs w:val="18"/>
        </w:rPr>
        <w:t xml:space="preserve">und das Theater im städtischen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Kulturhaus Abraxas. </w:t>
      </w:r>
      <w:r w:rsidRPr="00395DDF">
        <w:rPr>
          <w:rFonts w:cs="Arial"/>
          <w:color w:val="000000" w:themeColor="text1"/>
          <w:sz w:val="18"/>
          <w:szCs w:val="18"/>
        </w:rPr>
        <w:t>Gezeigt werden Theaterstücke für Kinder, Jugendliche und Familien – modernes Erzähltheater mit Kammerspielcharakter. Kulturelle Teil</w:t>
      </w:r>
      <w:r w:rsidRPr="00395DDF">
        <w:rPr>
          <w:rFonts w:cs="Arial"/>
          <w:color w:val="000000" w:themeColor="text1"/>
          <w:sz w:val="18"/>
          <w:szCs w:val="18"/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395DDF">
        <w:rPr>
          <w:rFonts w:cs="Arial"/>
          <w:bCs/>
          <w:color w:val="000000" w:themeColor="text1"/>
          <w:sz w:val="18"/>
          <w:szCs w:val="18"/>
        </w:rPr>
        <w:t>Theaterpädagogischen Zent</w:t>
      </w:r>
      <w:r w:rsidRPr="00395DDF">
        <w:rPr>
          <w:rFonts w:cs="Arial"/>
          <w:bCs/>
          <w:color w:val="000000" w:themeColor="text1"/>
          <w:sz w:val="18"/>
          <w:szCs w:val="18"/>
        </w:rPr>
        <w:softHyphen/>
        <w:t xml:space="preserve">rum TPZ </w:t>
      </w:r>
      <w:r w:rsidRPr="00395DDF">
        <w:rPr>
          <w:rFonts w:cs="Arial"/>
          <w:color w:val="000000" w:themeColor="text1"/>
          <w:sz w:val="18"/>
          <w:szCs w:val="18"/>
        </w:rPr>
        <w:t>ist das Junge Theater Augsburg an Schulen unterwegs: szenisches Lernen, Übergangsklassenprojekte, Kreativ-Work</w:t>
      </w:r>
      <w:r w:rsidRPr="00395DDF">
        <w:rPr>
          <w:rFonts w:cs="Arial"/>
          <w:color w:val="000000" w:themeColor="text1"/>
          <w:sz w:val="18"/>
          <w:szCs w:val="18"/>
        </w:rPr>
        <w:softHyphen/>
        <w:t>shops und mehr laden zum Dialog und zur Interaktion ein.</w:t>
      </w:r>
      <w:r>
        <w:rPr>
          <w:rFonts w:cs="Arial"/>
          <w:color w:val="000000" w:themeColor="text1"/>
          <w:sz w:val="18"/>
          <w:szCs w:val="18"/>
        </w:rPr>
        <w:t xml:space="preserve"> </w:t>
      </w:r>
      <w:r w:rsidRPr="00395DDF">
        <w:rPr>
          <w:rFonts w:cs="Arial"/>
          <w:color w:val="000000" w:themeColor="text1"/>
          <w:sz w:val="18"/>
          <w:szCs w:val="18"/>
        </w:rPr>
        <w:t>Das Junge Theater Augsburg wird vom Bayerischen Staatsministerium für Wissenschaft und Kunst und von der Stadt Augsburg gefördert.</w:t>
      </w:r>
      <w:r w:rsidR="00FD650B"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F454F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E6501" w14:textId="77777777" w:rsidR="00C32A25" w:rsidRDefault="00C32A25">
      <w:pPr>
        <w:spacing w:line="240" w:lineRule="auto"/>
      </w:pPr>
      <w:r>
        <w:separator/>
      </w:r>
    </w:p>
  </w:endnote>
  <w:endnote w:type="continuationSeparator" w:id="0">
    <w:p w14:paraId="20AB0BC3" w14:textId="77777777" w:rsidR="00C32A25" w:rsidRDefault="00C32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mbria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671AC" w14:textId="77777777" w:rsidR="002B4EEE" w:rsidRDefault="002B4EEE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7FA2F" w14:textId="77777777" w:rsidR="002B4EEE" w:rsidRDefault="002B4EEE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C0993" w14:textId="77777777" w:rsidR="00C32A25" w:rsidRDefault="00C32A25">
      <w:pPr>
        <w:spacing w:line="240" w:lineRule="auto"/>
      </w:pPr>
      <w:r>
        <w:separator/>
      </w:r>
    </w:p>
  </w:footnote>
  <w:footnote w:type="continuationSeparator" w:id="0">
    <w:p w14:paraId="6EC9D555" w14:textId="77777777" w:rsidR="00C32A25" w:rsidRDefault="00C32A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A2CF" w14:textId="77777777" w:rsidR="002B4EEE" w:rsidRDefault="002B4EEE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7" style="visibility:visible;position:absolute;margin-left:0.0pt;margin-top:297.8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8" style="visibility:visible;position:absolute;margin-left:0.0pt;margin-top:421.1pt;width:17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7D5B2E">
      <w:rPr>
        <w:noProof/>
      </w:rPr>
      <w:t>2</w:t>
    </w:r>
    <w:r>
      <w:fldChar w:fldCharType="end"/>
    </w:r>
    <w:r>
      <w:t>/</w:t>
    </w:r>
    <w:fldSimple w:instr=" NUMPAGES ">
      <w:r w:rsidR="007D5B2E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2B53" w14:textId="77777777" w:rsidR="002B4EEE" w:rsidRDefault="002B4EEE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9" style="visibility:visible;position:absolute;margin-left:0.0pt;margin-top:297.8pt;width:17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30" style="visibility:visible;position:absolute;margin-left:0.0pt;margin-top:421.1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54FA"/>
    <w:rsid w:val="000022D5"/>
    <w:rsid w:val="00086642"/>
    <w:rsid w:val="000D7E31"/>
    <w:rsid w:val="001004C4"/>
    <w:rsid w:val="00144B13"/>
    <w:rsid w:val="001901FC"/>
    <w:rsid w:val="001A7026"/>
    <w:rsid w:val="001E643C"/>
    <w:rsid w:val="00251418"/>
    <w:rsid w:val="00255DE6"/>
    <w:rsid w:val="00285108"/>
    <w:rsid w:val="002A5621"/>
    <w:rsid w:val="002B4EEE"/>
    <w:rsid w:val="002D327E"/>
    <w:rsid w:val="00335AEA"/>
    <w:rsid w:val="00342F2B"/>
    <w:rsid w:val="003F41B6"/>
    <w:rsid w:val="00480CA3"/>
    <w:rsid w:val="0049637D"/>
    <w:rsid w:val="004B6D0C"/>
    <w:rsid w:val="00560EA3"/>
    <w:rsid w:val="00575FA6"/>
    <w:rsid w:val="005F1A20"/>
    <w:rsid w:val="006D2921"/>
    <w:rsid w:val="007121CA"/>
    <w:rsid w:val="00781AD9"/>
    <w:rsid w:val="007D37F7"/>
    <w:rsid w:val="007D5B2E"/>
    <w:rsid w:val="00836B2F"/>
    <w:rsid w:val="0089069A"/>
    <w:rsid w:val="009801D6"/>
    <w:rsid w:val="00983980"/>
    <w:rsid w:val="009A7390"/>
    <w:rsid w:val="009D0F56"/>
    <w:rsid w:val="00A62AB9"/>
    <w:rsid w:val="00A906C3"/>
    <w:rsid w:val="00B67A40"/>
    <w:rsid w:val="00B85B13"/>
    <w:rsid w:val="00BE00B9"/>
    <w:rsid w:val="00C32A25"/>
    <w:rsid w:val="00C81F8B"/>
    <w:rsid w:val="00D708F0"/>
    <w:rsid w:val="00D81636"/>
    <w:rsid w:val="00D94075"/>
    <w:rsid w:val="00D95EF9"/>
    <w:rsid w:val="00DB5ACB"/>
    <w:rsid w:val="00DD657A"/>
    <w:rsid w:val="00E3033D"/>
    <w:rsid w:val="00ED257F"/>
    <w:rsid w:val="00EE18FF"/>
    <w:rsid w:val="00F454FA"/>
    <w:rsid w:val="00FD650B"/>
    <w:rsid w:val="00F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0CCF05"/>
  <w15:docId w15:val="{8865EB52-BF4A-D940-B251-698C1A6C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C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CA3"/>
    <w:rPr>
      <w:rFonts w:ascii="Lucida Grande" w:hAnsi="Lucida Grande" w:cs="Lucida Grande"/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2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gg@jt-augsburg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22</cp:revision>
  <cp:lastPrinted>2020-07-13T08:20:00Z</cp:lastPrinted>
  <dcterms:created xsi:type="dcterms:W3CDTF">2019-10-30T12:13:00Z</dcterms:created>
  <dcterms:modified xsi:type="dcterms:W3CDTF">2020-07-15T09:49:00Z</dcterms:modified>
</cp:coreProperties>
</file>